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D21737" w:rsidRPr="00FE6F9D" w14:paraId="4690471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742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659" w14:textId="77777777" w:rsidR="00D21737" w:rsidRPr="00FE6F9D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D21737" w:rsidRPr="00FE6F9D" w14:paraId="3E4E1A9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0045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269" w14:textId="77777777" w:rsidR="00D21737" w:rsidRPr="00FE6F9D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D21737" w:rsidRPr="00FE6F9D" w14:paraId="55EE2CE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187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D9B" w14:textId="77777777" w:rsidR="00D21737" w:rsidRPr="00FE6F9D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16.</w:t>
            </w:r>
            <w:r w:rsidRPr="00F10D9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F10D9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one day surgery</w:t>
            </w:r>
          </w:p>
        </w:tc>
      </w:tr>
      <w:tr w:rsidR="00D21737" w:rsidRPr="00FE6F9D" w14:paraId="0B86DCB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CDE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D00A" w14:textId="77777777" w:rsidR="00D21737" w:rsidRPr="00FE6F9D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D21737" w:rsidRPr="00FE6F9D" w14:paraId="6044107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E9D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E077" w14:textId="5A39A6D0" w:rsidR="00D21737" w:rsidRPr="00FE6F9D" w:rsidRDefault="005E228F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40</w:t>
            </w:r>
            <w:r w:rsidR="00D2173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D21737" w:rsidRPr="00FE6F9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21737" w:rsidRPr="007B34A0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ร้อยละของการ </w:t>
            </w:r>
            <w:r w:rsidR="00D21737" w:rsidRPr="007B34A0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Re-admit </w:t>
            </w:r>
            <w:r w:rsidR="00D21737" w:rsidRPr="007B34A0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ภายใน 1 เดือน จากการผ่าตัดโรคต่างๆในโครงการ </w:t>
            </w:r>
            <w:r w:rsidR="00D21737" w:rsidRPr="007B34A0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ODS/MIS </w:t>
            </w:r>
            <w:r w:rsidR="00D21737" w:rsidRPr="007B34A0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ผ่านการผ่าตัดแผลเล็ก (</w:t>
            </w:r>
            <w:r w:rsidR="00D21737" w:rsidRPr="007B34A0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Minimally Invasive Surgery : MIS)</w:t>
            </w:r>
          </w:p>
        </w:tc>
      </w:tr>
      <w:tr w:rsidR="00D21737" w:rsidRPr="00FE6F9D" w14:paraId="1847A2A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4C1" w14:textId="77777777" w:rsidR="00D21737" w:rsidRPr="00311D7C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7ED" w14:textId="77777777" w:rsidR="00D21737" w:rsidRPr="0030771F" w:rsidRDefault="00D21737" w:rsidP="005D7544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หมายถึง การผ่าตัดเพื่อทำการรักษาโรคและอาการเจ็บป่วยโดยบาดแผลที่เกิดจากการผ่าตัดนั้นมีขนาดเล็ก (อาจมีมากกว่า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แผล) แพทย์ผู้ทำการผ่าตัดจะใช้อุปกรณ์ที่มีลักษณะเป็นท่อสอดเข้าไปในร่างกายเพื่อทำการผ่าตัด โดยใช้ภาพมุมมองจากกล้องวีด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ทัศน์ที่ติดไว้กับอุปกรณ์ผ่านจอภาพ เมื่อทำการผ่าตัดเสร็จแล้วจึงทำการเย็บปิดรอยแผลที่เกิดขึ้น ตามรายการหัตถการแนบท้ายการรักษาการผ่าตัดแผลเล็ก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</w:p>
          <w:tbl>
            <w:tblPr>
              <w:tblW w:w="7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740"/>
              <w:gridCol w:w="1699"/>
              <w:gridCol w:w="2438"/>
              <w:gridCol w:w="2410"/>
            </w:tblGrid>
            <w:tr w:rsidR="00D21737" w:rsidRPr="007B34A0" w14:paraId="40A21DA0" w14:textId="77777777" w:rsidTr="005D7544">
              <w:trPr>
                <w:trHeight w:val="20"/>
                <w:tblHeader/>
              </w:trPr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14:paraId="65C78ACD" w14:textId="77777777" w:rsidR="00D21737" w:rsidRPr="007B34A0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ลำดับ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  <w:vAlign w:val="center"/>
                </w:tcPr>
                <w:p w14:paraId="3324D67B" w14:textId="77777777" w:rsidR="00D21737" w:rsidRPr="007B34A0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บริการ</w:t>
                  </w:r>
                </w:p>
              </w:tc>
              <w:tc>
                <w:tcPr>
                  <w:tcW w:w="2438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hideMark/>
                </w:tcPr>
                <w:p w14:paraId="2744F7C3" w14:textId="77777777" w:rsidR="00D21737" w:rsidRPr="007B34A0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รหัสโรค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-10 2010) และหรือรหัสหัตถการ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-9-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CM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2010)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  <w:vAlign w:val="center"/>
                </w:tcPr>
                <w:p w14:paraId="1BE1CDD5" w14:textId="77777777" w:rsidR="00D21737" w:rsidRPr="007B34A0" w:rsidRDefault="00D21737" w:rsidP="005D7544">
                  <w:pPr>
                    <w:spacing w:after="0" w:line="240" w:lineRule="auto"/>
                    <w:ind w:right="316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กลุ่ม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DRGs version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</w:t>
                  </w:r>
                </w:p>
              </w:tc>
            </w:tr>
            <w:tr w:rsidR="00D21737" w:rsidRPr="007B34A0" w14:paraId="2C46240C" w14:textId="77777777" w:rsidTr="005D7544">
              <w:trPr>
                <w:trHeight w:val="20"/>
              </w:trPr>
              <w:tc>
                <w:tcPr>
                  <w:tcW w:w="740" w:type="dxa"/>
                  <w:vMerge w:val="restart"/>
                  <w:shd w:val="clear" w:color="auto" w:fill="FFFFFF" w:themeFill="background1"/>
                </w:tcPr>
                <w:p w14:paraId="2657544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</w:t>
                  </w:r>
                </w:p>
              </w:tc>
              <w:tc>
                <w:tcPr>
                  <w:tcW w:w="1699" w:type="dxa"/>
                  <w:vMerge w:val="restart"/>
                  <w:shd w:val="clear" w:color="auto" w:fill="FFFFFF" w:themeFill="background1"/>
                </w:tcPr>
                <w:p w14:paraId="7F48D06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โรคนิ่วในถุงน้ำดี </w:t>
                  </w:r>
                </w:p>
                <w:p w14:paraId="276FEA7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และหรือถุงน้ำดีอักเสบ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Symptomatic gallstone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/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Cholecystitis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vMerge w:val="restart"/>
                  <w:shd w:val="clear" w:color="auto" w:fill="FFFFFF" w:themeFill="background1"/>
                  <w:hideMark/>
                </w:tcPr>
                <w:p w14:paraId="0B83ACF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-10</w:t>
                  </w:r>
                </w:p>
                <w:p w14:paraId="558FDE6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Calculus of gallbladder with acute cholecystitis</w:t>
                  </w:r>
                </w:p>
                <w:p w14:paraId="0B54826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Calculus of gallbladder with other cholecystitis</w:t>
                  </w:r>
                </w:p>
                <w:p w14:paraId="441C0AA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Calculus of gallbladder without cholecystitis</w:t>
                  </w:r>
                </w:p>
                <w:p w14:paraId="02D182F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Calculus of bile duct with cholangitis</w:t>
                  </w:r>
                </w:p>
                <w:p w14:paraId="3A99C62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Calculus of bile duct with cholecystitis</w:t>
                  </w:r>
                </w:p>
                <w:p w14:paraId="38527A4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Calculus of bile duct without cholangitis or cholecystitis</w:t>
                  </w:r>
                </w:p>
                <w:p w14:paraId="4F2A505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Other cholelithiasis</w:t>
                  </w:r>
                </w:p>
                <w:p w14:paraId="2559AD5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Acute cholecystitis</w:t>
                  </w:r>
                </w:p>
                <w:p w14:paraId="7C5BCD3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Chronic cholecystitis</w:t>
                  </w:r>
                </w:p>
                <w:p w14:paraId="68DD161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Other cholecystitis</w:t>
                  </w:r>
                </w:p>
                <w:p w14:paraId="04A6540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Cholecystitis, unspecified</w:t>
                  </w:r>
                </w:p>
                <w:p w14:paraId="7BF2E6F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9</w:t>
                  </w:r>
                </w:p>
                <w:p w14:paraId="30944C3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</w:p>
                <w:p w14:paraId="443C4E1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588BC09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07090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cholecystectomy  w closed CDE, no CC</w:t>
                  </w:r>
                </w:p>
                <w:p w14:paraId="04680F3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07092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Laparoscopic cholecystectomy w closed CDE, w mild to mod CC</w:t>
                  </w:r>
                </w:p>
                <w:p w14:paraId="271D5B5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07094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Laparoscopic cholecystectomy w closed CDE, w sev to cat CC</w:t>
                  </w:r>
                </w:p>
              </w:tc>
            </w:tr>
            <w:tr w:rsidR="00D21737" w:rsidRPr="007B34A0" w14:paraId="6274AC48" w14:textId="77777777" w:rsidTr="005D7544">
              <w:trPr>
                <w:trHeight w:val="20"/>
              </w:trPr>
              <w:tc>
                <w:tcPr>
                  <w:tcW w:w="740" w:type="dxa"/>
                  <w:vMerge/>
                  <w:shd w:val="clear" w:color="auto" w:fill="FFFFFF" w:themeFill="background1"/>
                </w:tcPr>
                <w:p w14:paraId="19E1BB7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99" w:type="dxa"/>
                  <w:vMerge/>
                  <w:shd w:val="clear" w:color="auto" w:fill="FFFFFF" w:themeFill="background1"/>
                </w:tcPr>
                <w:p w14:paraId="03E1E60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2438" w:type="dxa"/>
                  <w:vMerge/>
                  <w:shd w:val="clear" w:color="auto" w:fill="FFFFFF" w:themeFill="background1"/>
                  <w:hideMark/>
                </w:tcPr>
                <w:p w14:paraId="0C416E1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45280A0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07100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cholecystectomy, no CC</w:t>
                  </w:r>
                </w:p>
                <w:p w14:paraId="2C16249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07102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Laparoscopic cholecystectomy,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br/>
                    <w:t>w mild to mod CC</w:t>
                  </w:r>
                </w:p>
                <w:p w14:paraId="68873BA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07103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Laparoscopic cholecystectomy,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br/>
                    <w:t>w severe CC</w:t>
                  </w:r>
                </w:p>
                <w:p w14:paraId="270769D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07104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Laparoscopic cholecystectomy,  w catas CC</w:t>
                  </w:r>
                </w:p>
              </w:tc>
            </w:tr>
            <w:tr w:rsidR="00D21737" w:rsidRPr="007B34A0" w14:paraId="3A99F8FF" w14:textId="77777777" w:rsidTr="005D7544">
              <w:trPr>
                <w:trHeight w:val="20"/>
              </w:trPr>
              <w:tc>
                <w:tcPr>
                  <w:tcW w:w="74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3102291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3AEE1BA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โรคเนื้องอกกล้ามเนื้อมดลูกและรังไข่</w:t>
                  </w:r>
                </w:p>
                <w:p w14:paraId="5BA7FBD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Myoma uteri and Ovarian tumor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5675FC1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-10</w:t>
                  </w:r>
                </w:p>
                <w:p w14:paraId="0755D28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Submucous leiomyoma of uterus</w:t>
                  </w:r>
                </w:p>
                <w:p w14:paraId="027A77C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Intramural leiomyoma of uterus</w:t>
                  </w:r>
                </w:p>
                <w:p w14:paraId="2F512AD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Subserosal leiomyoma of uterus</w:t>
                  </w:r>
                </w:p>
                <w:p w14:paraId="57E53A0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Leiomyoma of uterus, unspecified</w:t>
                  </w:r>
                </w:p>
                <w:p w14:paraId="0FEFC05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26.0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Cervix uteri</w:t>
                  </w:r>
                </w:p>
                <w:p w14:paraId="7BB27A0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26.1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Corpus uteri</w:t>
                  </w:r>
                </w:p>
                <w:p w14:paraId="08FF859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26.7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Other parts of uterus</w:t>
                  </w:r>
                </w:p>
                <w:p w14:paraId="4DB54DE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lastRenderedPageBreak/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26.9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Uterus, unspecified</w:t>
                  </w:r>
                </w:p>
                <w:p w14:paraId="3F7B1C9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Benign neoplasm of ovary</w:t>
                  </w:r>
                </w:p>
                <w:p w14:paraId="7103CB9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Endometriosis of uterus</w:t>
                  </w:r>
                </w:p>
                <w:p w14:paraId="39A6C67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Endometriosis of ovary</w:t>
                  </w:r>
                </w:p>
                <w:p w14:paraId="4E19607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Endometriosis of fallopian tube</w:t>
                  </w:r>
                </w:p>
                <w:p w14:paraId="3E973BE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Follicular cyst of ovary</w:t>
                  </w:r>
                </w:p>
                <w:p w14:paraId="4AE2ECD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Corpus luteum cyst</w:t>
                  </w:r>
                </w:p>
                <w:p w14:paraId="7EA56DC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Other and unspecified ovarian cysts</w:t>
                  </w:r>
                </w:p>
                <w:p w14:paraId="2B70DAB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Acquired atrophy of ovary and fallopian tube</w:t>
                  </w:r>
                </w:p>
                <w:p w14:paraId="238432B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Prolapse and hernia of ovary and fallopian tube</w:t>
                  </w:r>
                </w:p>
                <w:p w14:paraId="219B71B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Torsion of ovary, ovarian pedicle and fallopian tube</w:t>
                  </w:r>
                </w:p>
                <w:p w14:paraId="6365AF3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Haematosalpinx</w:t>
                  </w:r>
                </w:p>
                <w:p w14:paraId="4F001DA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83.7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Haematoma of broad ligament</w:t>
                  </w:r>
                </w:p>
                <w:p w14:paraId="527FA5B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Other noninflammatory disorders of ovary, fallopian tube and broad ligament</w:t>
                  </w:r>
                </w:p>
                <w:p w14:paraId="0604D02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Noninflammatory disorder of ovary, fallopian tube and broad ligament, unspecified</w:t>
                  </w:r>
                </w:p>
                <w:p w14:paraId="01B1E88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2132F2D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13160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 uterine and adnexal procedures, no CC</w:t>
                  </w:r>
                </w:p>
              </w:tc>
            </w:tr>
            <w:tr w:rsidR="00D21737" w:rsidRPr="007B34A0" w14:paraId="0B0F0F95" w14:textId="77777777" w:rsidTr="005D7544">
              <w:trPr>
                <w:trHeight w:val="20"/>
              </w:trPr>
              <w:tc>
                <w:tcPr>
                  <w:tcW w:w="74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3FF21A8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5F0FA0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โรคมะเร็งลำไส้ใหญ่และทวารหนัก </w:t>
                  </w:r>
                </w:p>
                <w:p w14:paraId="48B5770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Colorectal cancer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74A3104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-10</w:t>
                  </w:r>
                </w:p>
                <w:p w14:paraId="2EB3F5A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caecum</w:t>
                  </w:r>
                </w:p>
                <w:p w14:paraId="48E4696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appendix</w:t>
                  </w:r>
                </w:p>
                <w:p w14:paraId="7DAD5F4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ascending colon</w:t>
                  </w:r>
                </w:p>
                <w:p w14:paraId="7F2DEB9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hepatic flexure</w:t>
                  </w:r>
                </w:p>
                <w:p w14:paraId="1FB4830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transverse colon</w:t>
                  </w:r>
                </w:p>
                <w:p w14:paraId="6B13AF2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splenic flexure</w:t>
                  </w:r>
                </w:p>
                <w:p w14:paraId="6D32946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descending colon</w:t>
                  </w:r>
                </w:p>
                <w:p w14:paraId="4874005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sigmoid colon</w:t>
                  </w:r>
                </w:p>
                <w:p w14:paraId="253F04F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overlapping lesion of colon</w:t>
                  </w:r>
                </w:p>
                <w:p w14:paraId="7DAE6A5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189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colon, unspecified</w:t>
                  </w:r>
                </w:p>
                <w:p w14:paraId="273394E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Malignant neoplasm of rectosigmoid junction</w:t>
                  </w:r>
                </w:p>
                <w:p w14:paraId="00E44C6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lastRenderedPageBreak/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Malignant neoplasm of rectum</w:t>
                  </w:r>
                </w:p>
                <w:p w14:paraId="5153767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9</w:t>
                  </w:r>
                </w:p>
                <w:p w14:paraId="09F385E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17.35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left hemicolectomy</w:t>
                  </w:r>
                </w:p>
                <w:p w14:paraId="5E658ED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17.36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sigmoidectomy</w:t>
                  </w:r>
                </w:p>
                <w:p w14:paraId="7926B63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17.33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Laparoscopic right hemicolectomy 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5D290E1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06030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Major small &amp; large bowel  procedure, no CC</w:t>
                  </w:r>
                </w:p>
              </w:tc>
            </w:tr>
            <w:tr w:rsidR="00D21737" w:rsidRPr="007B34A0" w14:paraId="2A5FABA7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5BD57E9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2865B72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ภาวะเนื้องอก ภาวะเลือดออก และภาวะติดเชื้อในช่องอก </w:t>
                  </w:r>
                </w:p>
                <w:p w14:paraId="612F2BC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Tumor, Hemothorax and Emphysema thoracis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)  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69AF535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-10</w:t>
                  </w:r>
                </w:p>
                <w:p w14:paraId="061E5AC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Malignant neoplasm of bronchus and lung</w:t>
                  </w:r>
                </w:p>
                <w:p w14:paraId="558E248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Main bronchus</w:t>
                  </w:r>
                </w:p>
                <w:p w14:paraId="491CB99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Upper lobe, bronchus or lung</w:t>
                  </w:r>
                </w:p>
                <w:p w14:paraId="6E07DE0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Middle lobe, bronchus or lung</w:t>
                  </w:r>
                </w:p>
                <w:p w14:paraId="3EDE3B3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Lower lobe, bronchus or lung</w:t>
                  </w:r>
                </w:p>
                <w:p w14:paraId="6E918F8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Overlapping lesion of bronchus and lung</w:t>
                  </w:r>
                </w:p>
                <w:p w14:paraId="613D22B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Bronchus or lung, unspecified</w:t>
                  </w:r>
                </w:p>
                <w:p w14:paraId="016A72B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Neoplasm of uncertain or unknown behaviour of middle ear and respiratory and intrathoracic organs</w:t>
                  </w:r>
                </w:p>
                <w:p w14:paraId="6BBFD05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38.1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Trachea, bronchus and lung</w:t>
                  </w:r>
                </w:p>
                <w:p w14:paraId="38A7743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38.2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Pleura</w:t>
                  </w:r>
                </w:p>
                <w:p w14:paraId="0B23323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38.3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Mediastinum</w:t>
                  </w:r>
                </w:p>
                <w:p w14:paraId="60490FB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85.0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Gangrene and necrosis of lung</w:t>
                  </w:r>
                </w:p>
                <w:p w14:paraId="6DED974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85.1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Abscess of lung with pneumonia</w:t>
                  </w:r>
                </w:p>
                <w:p w14:paraId="4ED0916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85.2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Abscess of lung without pneumonia</w:t>
                  </w:r>
                </w:p>
                <w:p w14:paraId="3266C86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86.0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Pyothorax with fistula</w:t>
                  </w:r>
                </w:p>
                <w:p w14:paraId="2C22E2C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86.9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Pyothorax without fistula</w:t>
                  </w:r>
                </w:p>
                <w:p w14:paraId="51637B9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94.2 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Haemothorax</w:t>
                  </w:r>
                </w:p>
                <w:p w14:paraId="7089DEC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27.1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Traumatic haemothorax</w:t>
                  </w:r>
                </w:p>
                <w:p w14:paraId="74350AC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27.2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Traumatic haemopneumothorax</w:t>
                  </w:r>
                </w:p>
                <w:p w14:paraId="31EA757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27.3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Other injuries of lung</w:t>
                  </w:r>
                </w:p>
                <w:p w14:paraId="0AA8361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7230A3A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32.30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Thoracoscopic segmental resection of lung</w:t>
                  </w:r>
                </w:p>
                <w:p w14:paraId="4F02B1C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32.41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Thoracoscopic lobectomy </w:t>
                  </w:r>
                </w:p>
                <w:p w14:paraId="356A179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    of lung</w:t>
                  </w:r>
                </w:p>
                <w:p w14:paraId="4218244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32.50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Thoracoscopic pneumonectomy of lung</w:t>
                  </w:r>
                </w:p>
                <w:p w14:paraId="333537A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34.06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Thoracoscopic drainage of pleural cavity</w:t>
                  </w:r>
                </w:p>
                <w:p w14:paraId="1BA5A6F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34.52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Thoracoscopic decortication of lung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3D021CC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04010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Major chest procedures, </w:t>
                  </w:r>
                </w:p>
                <w:p w14:paraId="1516E51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      no CC</w:t>
                  </w:r>
                </w:p>
              </w:tc>
            </w:tr>
            <w:tr w:rsidR="00D21737" w:rsidRPr="007B34A0" w14:paraId="18077897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3348E8A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0F12375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ภาวะเอ็นไขว้หน้าขาดและการบาดเจ็บของหมอนรองกระดูก </w:t>
                  </w:r>
                </w:p>
                <w:p w14:paraId="48E1FB4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ACL &amp; Meniscal injury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20723B4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59599E4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23.2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Derangement of meniscus due to old tear or injury</w:t>
                  </w:r>
                </w:p>
                <w:p w14:paraId="5E1A41E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23.5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Chronic instability of knee</w:t>
                  </w:r>
                </w:p>
                <w:p w14:paraId="305EACD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23.9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Internal derangement of knee, unspecified </w:t>
                  </w:r>
                </w:p>
                <w:p w14:paraId="3B193B8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83.27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torn medial meniscus</w:t>
                  </w:r>
                </w:p>
                <w:p w14:paraId="520D5CD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83.28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torn lateral meniscus</w:t>
                  </w:r>
                </w:p>
                <w:p w14:paraId="65AFAA2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83.51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Sprain of anterior cruciate ligament  of knee</w:t>
                  </w:r>
                </w:p>
                <w:p w14:paraId="1F1F724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23.3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meniscus derangements</w:t>
                  </w:r>
                </w:p>
                <w:p w14:paraId="1470256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Recurrent dislocation and subluxation of joint</w:t>
                  </w:r>
                </w:p>
                <w:p w14:paraId="2D5698F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Dislocation of knee </w:t>
                  </w:r>
                </w:p>
                <w:p w14:paraId="6E36DAF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Injury to multiple structures of knee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Injury to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lateral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medial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)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meniscus in combination with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collateral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cruciate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)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ligaments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  <w:p w14:paraId="497B78D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20D7D00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80.26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 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Arthroscopy, knee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ร่วมกับ รหัสต่อไปนี้</w:t>
                  </w:r>
                </w:p>
                <w:p w14:paraId="1253B8E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80.6  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Excision of semilunar cartilage of knee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u w:val="single"/>
                      <w:cs/>
                    </w:rPr>
                    <w:t>หรือ</w:t>
                  </w:r>
                </w:p>
                <w:p w14:paraId="30E8C65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80.76 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Synovectomy, knee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u w:val="single"/>
                      <w:cs/>
                    </w:rPr>
                    <w:t>หรือ</w:t>
                  </w:r>
                </w:p>
                <w:p w14:paraId="6D0DC45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81.45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  Other repair of the cruciate ligaments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u w:val="single"/>
                      <w:cs/>
                    </w:rPr>
                    <w:t>หรือ</w:t>
                  </w:r>
                </w:p>
                <w:p w14:paraId="4431CAB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81.47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 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Other repair of knee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u w:val="single"/>
                      <w:cs/>
                    </w:rPr>
                    <w:t>หรือ</w:t>
                  </w:r>
                </w:p>
                <w:p w14:paraId="453AC69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81.42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Five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one repair of knee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u w:val="single"/>
                      <w:cs/>
                    </w:rPr>
                    <w:t>หรือ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  <w:p w14:paraId="7AE16F3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81.43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Triad knee repair 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35745B1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08120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Knee procedures except    replacement, no CC </w:t>
                  </w:r>
                </w:p>
                <w:p w14:paraId="4BD7273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</w:tr>
            <w:tr w:rsidR="00D21737" w:rsidRPr="007B34A0" w14:paraId="5C79D713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71AA010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21F5A6D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การบิดของรังไข่หรือเนื้องอกที่รังไข่ โรคเยื่อบุโพรงมดลูกเจริญผิดที่ที่รังไข่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Benign neoplasm of ovary, torsion of ovary , endometriosis of ovary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) 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680F069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237C78F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Benign neoplasm of ovary</w:t>
                  </w:r>
                </w:p>
                <w:p w14:paraId="793978B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80.1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Endometriosis of ovary </w:t>
                  </w:r>
                </w:p>
                <w:p w14:paraId="2CD8EE4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83.5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Torsion of ovary, ovarian pedicle and fallopian tube</w:t>
                  </w:r>
                </w:p>
                <w:p w14:paraId="193A05E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6201BFF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65.01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oophorotomy</w:t>
                  </w:r>
                </w:p>
                <w:p w14:paraId="782E5E6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65.24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wedge resection of ovary</w:t>
                  </w:r>
                </w:p>
                <w:p w14:paraId="25E7FF3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65.25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laparoscopiclocal excision or destruction of ovary</w:t>
                  </w:r>
                </w:p>
                <w:p w14:paraId="5037A9F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65.31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unilateral oophorectomy</w:t>
                  </w:r>
                </w:p>
                <w:p w14:paraId="02813F2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65.41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unilateral salpingo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oophorectomy</w:t>
                  </w:r>
                </w:p>
                <w:p w14:paraId="336098C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65.76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salpingo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oophoroplasty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1BD0F8F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13160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Lap uterine and adnexal  procedures,  no CC</w:t>
                  </w:r>
                </w:p>
                <w:p w14:paraId="3AEACAF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</w:tr>
            <w:tr w:rsidR="00D21737" w:rsidRPr="007B34A0" w14:paraId="7093955D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493CD03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7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3D0C9F6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โรคไส้เลื่อนขาหนีบที่เป็นสองข้าง และโรคไส้เลื่อนขาหนีบที่กลับเป็นซ้ำ </w:t>
                  </w:r>
                  <w:bookmarkStart w:id="0" w:name="_Hlk88855159"/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Bilateral inguinal hernia, recurrence inguinal hernia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  <w:bookmarkEnd w:id="0"/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284D037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2D8A070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40.2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Bilateral inguinal hernia, without obstruction or gangrene Bilateral inguinal hernia NOS</w:t>
                  </w:r>
                </w:p>
                <w:p w14:paraId="233B7BF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3C1095D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17.11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repair of direct inguinal hernia with graft or prosthesis </w:t>
                  </w:r>
                </w:p>
                <w:p w14:paraId="635044E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17.12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repair of indirect inguinal hernia with graft or prosthesis </w:t>
                  </w:r>
                </w:p>
                <w:p w14:paraId="196FFA7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17.13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repair of inguinal hernia with graft or prosthesis, not otherwise specified</w:t>
                  </w:r>
                </w:p>
                <w:p w14:paraId="77E8183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17.21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bilateral repair of direct inguinal hernia with graft or prosthesis</w:t>
                  </w:r>
                </w:p>
                <w:p w14:paraId="1DF6F62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17.22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bilateral repair of indirect inguinal hernia with graft or prosthesis</w:t>
                  </w:r>
                </w:p>
                <w:p w14:paraId="264D810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17.23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bilateral repair of inguinal hernia, one direct and one indirect, with graft or prosthesis</w:t>
                  </w:r>
                </w:p>
                <w:p w14:paraId="065C652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17.24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bilateral repair of inguinal hernia with graft or prosthesis, not otherwise specified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21A1611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06100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Inguinal &amp; femoral hernia procedure age &gt;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, no CC </w:t>
                  </w:r>
                </w:p>
                <w:p w14:paraId="471558C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14:paraId="18FB024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</w:tr>
            <w:tr w:rsidR="00D21737" w:rsidRPr="007B34A0" w14:paraId="0FBFA91F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68D611B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8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77734A5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bookmarkStart w:id="1" w:name="_Hlk88410228"/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ภาวะอ้วนที่เป็นโรคหรือโรคอ้วนทุพพลภาพ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Morbid obesity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  <w:bookmarkEnd w:id="1"/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1CF8AF4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0B69C47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66.8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obesity Morbid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obesity</w:t>
                  </w:r>
                </w:p>
                <w:p w14:paraId="73A2B22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4398EFA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44.68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gastroplasty</w:t>
                  </w:r>
                </w:p>
                <w:p w14:paraId="5D2F057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44.95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gastric restrictive procedure</w:t>
                  </w:r>
                </w:p>
                <w:p w14:paraId="6FF2066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44.96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revision of gastric restrictive procedure</w:t>
                  </w:r>
                </w:p>
                <w:p w14:paraId="32ECFC5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44.97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removal of gastric restrictive device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48990B0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10059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OR procedures for obesity, w or wo CC</w:t>
                  </w:r>
                </w:p>
                <w:p w14:paraId="3249676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14:paraId="450FF1E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c>
            </w:tr>
            <w:tr w:rsidR="00D21737" w:rsidRPr="007B34A0" w14:paraId="11EF44AA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46C7D65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9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7B75A2E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การผ่าตัดไตผ่านกล้องทางหน้าท้อง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Nephrectomy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6AF7BB6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3CDD5AE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Malignant neoplasm of kidney, except renal pelvis</w:t>
                  </w:r>
                </w:p>
                <w:p w14:paraId="12F411F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Malignant neoplasm of renal pelvis</w:t>
                  </w:r>
                </w:p>
                <w:p w14:paraId="38626C0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Malignant neoplasm of ureter</w:t>
                  </w:r>
                </w:p>
                <w:p w14:paraId="32D80C7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lastRenderedPageBreak/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79.0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Secondary malignant neoplasm of kidney and renal pelvis</w:t>
                  </w:r>
                </w:p>
                <w:p w14:paraId="2562C74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30.0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Benign neoplasm of Kidney</w:t>
                  </w:r>
                </w:p>
                <w:p w14:paraId="5983184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30.1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Benign neoplasm of renal pelvis</w:t>
                  </w:r>
                </w:p>
                <w:p w14:paraId="154630F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41.0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Neoplasm of uncertain or unknown behavior of kidney</w:t>
                  </w:r>
                </w:p>
                <w:p w14:paraId="40D0FB7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41.1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Neoplasm of uncertain or unknown behavior of renal pelvis</w:t>
                  </w:r>
                </w:p>
                <w:p w14:paraId="2C4B397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5CE7E65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55.51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Nephroureterectomy</w:t>
                  </w:r>
                </w:p>
                <w:p w14:paraId="477C713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55.52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Nephrectomy of remaining kidney</w:t>
                  </w:r>
                </w:p>
                <w:p w14:paraId="0C10547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55.53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Removal of transplanted or rejected kidney</w:t>
                  </w:r>
                </w:p>
                <w:p w14:paraId="69858BB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55.54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Bilateral nephrectomy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434D923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11030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lang w:val="da-DK"/>
                    </w:rPr>
                    <w:t xml:space="preserve"> Kidney, ureter and maj bladder proc for neop, no CC</w:t>
                  </w:r>
                </w:p>
              </w:tc>
            </w:tr>
            <w:tr w:rsidR="00D21737" w:rsidRPr="007B34A0" w14:paraId="36949258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2329EAD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10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1A227BE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การส่องกล้องระบายน้ำดีสู่ระบบทางเดินอาหารด้วยกล้องส่องอัลตร้าซาวน์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ultrasound guided biliary drainage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  <w:p w14:paraId="37F8A2F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58919BB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651003E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liver cell carcinoma</w:t>
                  </w:r>
                </w:p>
                <w:p w14:paraId="3272FD9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bile duct carcinoma</w:t>
                  </w:r>
                </w:p>
                <w:p w14:paraId="0076DAE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hepatoblastoma</w:t>
                  </w:r>
                </w:p>
                <w:p w14:paraId="6AB7A17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angiosarcoma of liver</w:t>
                  </w:r>
                </w:p>
                <w:p w14:paraId="21BAF14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other sarcomas of liver</w:t>
                  </w:r>
                </w:p>
                <w:p w14:paraId="1BC7374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Other specified carcinomas of liver</w:t>
                  </w:r>
                </w:p>
                <w:p w14:paraId="44A0ED7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Liver, unspecified</w:t>
                  </w:r>
                </w:p>
                <w:p w14:paraId="6CC206E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Malignant neoplasm of gallbladder</w:t>
                  </w:r>
                </w:p>
                <w:p w14:paraId="6A8FB99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Extrahepatic bile duct </w:t>
                  </w:r>
                </w:p>
                <w:p w14:paraId="26D092E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Ampulla of Vater</w:t>
                  </w:r>
                </w:p>
                <w:p w14:paraId="2A9F893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Overlapping lesion of biliary tract</w:t>
                  </w:r>
                </w:p>
                <w:p w14:paraId="45600E1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Biliary tract, unspecified</w:t>
                  </w:r>
                </w:p>
                <w:p w14:paraId="110AA0D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25.0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Malignant neoplasm of Head of pancreas</w:t>
                  </w:r>
                </w:p>
                <w:p w14:paraId="5FCA23D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Pancreatic duct</w:t>
                  </w:r>
                </w:p>
                <w:p w14:paraId="68CCC11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Endocrine pancreas</w:t>
                  </w:r>
                </w:p>
                <w:p w14:paraId="1219A4F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lastRenderedPageBreak/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Other parts of pancreas</w:t>
                  </w:r>
                </w:p>
                <w:p w14:paraId="7CD993D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neoplasm, Overlapping lesion of pancreas</w:t>
                  </w:r>
                </w:p>
                <w:p w14:paraId="420A1E6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25.9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Pancreas, unspecified</w:t>
                  </w:r>
                </w:p>
                <w:p w14:paraId="193C901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78.7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Secondary malignant neoplasm of liver and intrahepatic bile duct</w:t>
                  </w:r>
                </w:p>
                <w:p w14:paraId="43715B5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37.6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Neoplasm of uncertain or unknown behavior of Liver, gallbladder and bile ducts</w:t>
                  </w:r>
                </w:p>
                <w:p w14:paraId="6EC9D1E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4F87493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51.34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Anastomosis of gallbladder to stomach</w:t>
                  </w:r>
                </w:p>
                <w:p w14:paraId="14108DD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51.36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Choledochoenterostomy</w:t>
                  </w:r>
                </w:p>
                <w:p w14:paraId="5A1E0FD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51.37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Anastomosis of hepatic duct to gastrointestinal tract </w:t>
                  </w:r>
                </w:p>
                <w:p w14:paraId="4E51FDA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51.39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bile duct anastomosis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3A7BB32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07030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Biliary tract procedures, no CC</w:t>
                  </w:r>
                </w:p>
              </w:tc>
            </w:tr>
            <w:tr w:rsidR="00D21737" w:rsidRPr="007B34A0" w14:paraId="2037ED49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7CBF162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11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49C0D9D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การผ่าตัดผ่านกล้องการวินิจฉัยและตัดชิ้นเนื้อในผู้ป่วยมะเร็งรังไข่หรือมะเร็งทาง</w:t>
                  </w:r>
                </w:p>
                <w:p w14:paraId="0672C01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นรีเวช </w:t>
                  </w:r>
                  <w:bookmarkStart w:id="2" w:name="_Hlk88855226"/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diagnosis and biopsy in CA ovary, CA peritoneum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  <w:bookmarkEnd w:id="2"/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7B3FECC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5E6C420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Endocervix</w:t>
                  </w:r>
                </w:p>
                <w:p w14:paraId="7A2DBA0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Exocervix</w:t>
                  </w:r>
                </w:p>
                <w:p w14:paraId="4746237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neoplasm, Overlapping lesion of cervix uteri </w:t>
                  </w:r>
                </w:p>
                <w:p w14:paraId="68CC4BF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53.9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Cervix uteri, unspecified</w:t>
                  </w:r>
                </w:p>
                <w:p w14:paraId="008A857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54.0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Isthmus uteri</w:t>
                  </w:r>
                </w:p>
                <w:p w14:paraId="5D2E038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54.1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Endometrium</w:t>
                  </w:r>
                </w:p>
                <w:p w14:paraId="494B780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54.2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Myometrium</w:t>
                  </w:r>
                </w:p>
                <w:p w14:paraId="6F48FCE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54.3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Fundus uteri</w:t>
                  </w:r>
                </w:p>
                <w:p w14:paraId="5E1C4CD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54.8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neoplasm, Overlapping lesion of corpus uteri</w:t>
                  </w:r>
                </w:p>
                <w:p w14:paraId="7EBCC33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54.9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Corpus uteri, unspecified</w:t>
                  </w:r>
                </w:p>
                <w:p w14:paraId="2A9A49D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Malignant neoplasm of uterus, part unspecified</w:t>
                  </w:r>
                </w:p>
                <w:p w14:paraId="7C1042F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57.7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Other specified female genital organs</w:t>
                  </w:r>
                </w:p>
                <w:p w14:paraId="16E66AA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57.8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neoplasm, Overlapping lesion of female genital organs</w:t>
                  </w:r>
                </w:p>
                <w:p w14:paraId="20966FF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lastRenderedPageBreak/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57.9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Female genital organ, unspecified</w:t>
                  </w:r>
                </w:p>
                <w:p w14:paraId="46534F9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Malignant neoplasm of placenta</w:t>
                  </w:r>
                </w:p>
                <w:p w14:paraId="0522534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76.3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Pelvis</w:t>
                  </w:r>
                </w:p>
                <w:p w14:paraId="10E11CA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2714774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65.11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Aspiration biopsy of ovary</w:t>
                  </w:r>
                </w:p>
                <w:p w14:paraId="572FAA8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65.12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biopsy of ovary</w:t>
                  </w:r>
                </w:p>
                <w:p w14:paraId="5AAD62B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65.19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diagnostic procedures on ovaries</w:t>
                  </w:r>
                </w:p>
                <w:p w14:paraId="48B1F63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65.21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Marsupialization of ovarian cyst</w:t>
                  </w:r>
                </w:p>
                <w:p w14:paraId="6E3FFBC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65.22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Wedge resection of ovary</w:t>
                  </w:r>
                </w:p>
                <w:p w14:paraId="27AB63B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65.29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local excision or destruction of ovary</w:t>
                  </w:r>
                </w:p>
                <w:p w14:paraId="751DAD6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66.11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Biopsy of fallopian tube</w:t>
                  </w:r>
                </w:p>
                <w:p w14:paraId="0E9282F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66.19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diagnostic procedures on fallopian tubes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25B808D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13020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Uterine &amp; adnexal proc for other malignancy, no CC</w:t>
                  </w:r>
                </w:p>
              </w:tc>
            </w:tr>
            <w:tr w:rsidR="00D21737" w:rsidRPr="007B34A0" w14:paraId="5538D5E7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1C96C07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12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5E618E5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bookmarkStart w:id="3" w:name="_Hlk88855242"/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การผ่าตัดโพรงจมูกและไซนัสด้วยกล้องเอ็นโดสโคป</w:t>
                  </w:r>
                  <w:bookmarkEnd w:id="3"/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Endoscopic sinus surgery using microdebrider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5F9F3B0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7AA98DE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01.0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maxillary sinusitis</w:t>
                  </w:r>
                </w:p>
                <w:p w14:paraId="55B5E6D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01.1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frontal sinusitis</w:t>
                  </w:r>
                </w:p>
                <w:p w14:paraId="3E6636D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01.2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ethmoidal sinusitis</w:t>
                  </w:r>
                </w:p>
                <w:p w14:paraId="7253141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01.3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sphenoidal sinusitis</w:t>
                  </w:r>
                </w:p>
                <w:p w14:paraId="7837DBA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01.4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pansinusitis</w:t>
                  </w:r>
                </w:p>
                <w:p w14:paraId="11F363C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01.8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acute sinusitis </w:t>
                  </w:r>
                </w:p>
                <w:p w14:paraId="41477A5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01.9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sinusitis, unspecified </w:t>
                  </w:r>
                </w:p>
                <w:p w14:paraId="6E2E676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Chronic maxillary sinusitis</w:t>
                  </w:r>
                </w:p>
                <w:p w14:paraId="0540B80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Chronic frontal sinusitis</w:t>
                  </w:r>
                </w:p>
                <w:p w14:paraId="1EE18D0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Chronic ethmoidal sinusitis</w:t>
                  </w:r>
                </w:p>
                <w:p w14:paraId="4DEC629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Chronic sphenoidal sinusitis</w:t>
                  </w:r>
                </w:p>
                <w:p w14:paraId="008F304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Chronic pansinusitis</w:t>
                  </w:r>
                </w:p>
                <w:p w14:paraId="103B92B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chronic sinusitis</w:t>
                  </w:r>
                </w:p>
                <w:p w14:paraId="58796E6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32.9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Chronic sinusitis, unspecified </w:t>
                  </w:r>
                </w:p>
                <w:p w14:paraId="458D093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33.0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Polyp of nasal cavity</w:t>
                  </w:r>
                </w:p>
                <w:p w14:paraId="4EA6A5E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33.1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Polypoid sinus degeneration</w:t>
                  </w:r>
                </w:p>
                <w:p w14:paraId="6A3811A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33.8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polyp of sinus</w:t>
                  </w:r>
                </w:p>
                <w:p w14:paraId="0409C8A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33.9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Nasal polyp, unspecified </w:t>
                  </w:r>
                </w:p>
                <w:p w14:paraId="06635CC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Cyst and mucocele of nose and nasal sinus</w:t>
                  </w:r>
                </w:p>
                <w:p w14:paraId="2CEA006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J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34.3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Hypertrophy of nasal turbinates </w:t>
                  </w:r>
                </w:p>
                <w:p w14:paraId="281F24C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lastRenderedPageBreak/>
                    <w:t>Q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30.0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Congenital malformations of Choanal atresia</w:t>
                  </w:r>
                </w:p>
                <w:p w14:paraId="4DD37FB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45D7BF5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22.41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Frontal sinusotomy</w:t>
                  </w:r>
                </w:p>
                <w:p w14:paraId="00D42C0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22.42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Frontal sinusectomy</w:t>
                  </w:r>
                </w:p>
                <w:p w14:paraId="66A8A2B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22.50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Sinusotomy, not otherwise specified</w:t>
                  </w:r>
                </w:p>
                <w:p w14:paraId="6E7802F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22.51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Ethmoidotomy</w:t>
                  </w:r>
                </w:p>
                <w:p w14:paraId="0D171FB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22.52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Sphenoidotomy</w:t>
                  </w:r>
                </w:p>
                <w:p w14:paraId="4B2882B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22.53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Incision of multiple nasal sinuses</w:t>
                  </w:r>
                </w:p>
                <w:p w14:paraId="6C2BEBD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22.60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Sinusectomy, not otherwise specified</w:t>
                  </w:r>
                </w:p>
                <w:p w14:paraId="6C0381E0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22.62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Excision of lesion of maxillary sinus with other approach</w:t>
                  </w:r>
                </w:p>
                <w:p w14:paraId="5D9A686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22.63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Ethmoidectomy</w:t>
                  </w:r>
                </w:p>
                <w:p w14:paraId="07A5401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22.64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Sphenoidectomy</w:t>
                  </w:r>
                </w:p>
                <w:p w14:paraId="699997E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21.30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Excision or destruction of lesion of nose, not otherwise specified</w:t>
                  </w:r>
                </w:p>
                <w:p w14:paraId="4465BDC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21.31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Local excision or destruction of intranasal lesion</w:t>
                  </w:r>
                </w:p>
                <w:p w14:paraId="0E2D757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21.32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Local excision or destruction of other lesion of nose</w:t>
                  </w:r>
                </w:p>
                <w:p w14:paraId="01006D1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21.5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Submucous resection of nasal septum</w:t>
                  </w:r>
                </w:p>
                <w:p w14:paraId="0864CAF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21.69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turbinectomy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1DCA480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03050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Minor nose &amp; sinus procedures, no CC</w:t>
                  </w:r>
                </w:p>
                <w:p w14:paraId="74394C8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03160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sinus procedures, no CC</w:t>
                  </w:r>
                </w:p>
              </w:tc>
            </w:tr>
            <w:tr w:rsidR="00D21737" w:rsidRPr="007B34A0" w14:paraId="1DD76B75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0072E9D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13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5381BEA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การผ่าตัดต่อมหมวกไตผ่านกล้องทางหน้าท้อง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Adrenalectomy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337C464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41A0811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Pituitary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dependent Cushing's disease</w:t>
                  </w:r>
                </w:p>
                <w:p w14:paraId="4584EF6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Nelson's syndrome</w:t>
                  </w:r>
                </w:p>
                <w:p w14:paraId="17E1F88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Drug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induced Cushing's syndrome</w:t>
                  </w:r>
                </w:p>
                <w:p w14:paraId="5308E56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Ectopic ACTH syndrome</w:t>
                  </w:r>
                </w:p>
                <w:p w14:paraId="17568D3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24.4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Alcohol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induced pseudo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Cushing's syndrome</w:t>
                  </w:r>
                </w:p>
                <w:p w14:paraId="6E756D0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Other Cushing's syndrome</w:t>
                  </w:r>
                </w:p>
                <w:p w14:paraId="29E44F6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24.9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Cushing's syndrome, unspecified</w:t>
                  </w:r>
                </w:p>
                <w:p w14:paraId="36C7F71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26.0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Primary hyperaldosteronism</w:t>
                  </w:r>
                </w:p>
                <w:p w14:paraId="306010A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     Conn's syndrome</w:t>
                  </w:r>
                </w:p>
                <w:p w14:paraId="706C30A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74.1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Malignant neoplasm of Medulla of adrenal gland</w:t>
                  </w:r>
                </w:p>
                <w:p w14:paraId="01929FC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71076DF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07.3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Bilateral adrenalectomy</w:t>
                  </w:r>
                </w:p>
                <w:p w14:paraId="4512F8D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07.22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Unilateral adrenalectomy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03E25B5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10020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Adrenal procedures wo sig CCC</w:t>
                  </w:r>
                </w:p>
              </w:tc>
            </w:tr>
            <w:tr w:rsidR="00D21737" w:rsidRPr="007B34A0" w14:paraId="295CCA58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6C42203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14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3FDB17CE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bookmarkStart w:id="4" w:name="_Hlk88855262"/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การผ่าตัดไส้ติ่งผ่านกล้องทางหน้าท้อง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Appendectomy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 (เฉพาะในผู้ป่วย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BMI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&gt; 35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Uncertain Dx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.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In Female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  <w:bookmarkEnd w:id="4"/>
                <w:p w14:paraId="532CFF4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004AC8B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lastRenderedPageBreak/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-10</w:t>
                  </w:r>
                </w:p>
                <w:p w14:paraId="50023672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lastRenderedPageBreak/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35.2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appendicitis with generalized peritonitis</w:t>
                  </w:r>
                </w:p>
                <w:p w14:paraId="7FEF8ED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35.3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appendicitis with localized peritonitis</w:t>
                  </w:r>
                </w:p>
                <w:p w14:paraId="244733F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K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35.8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Acute appendicitis, other and unspecified</w:t>
                  </w:r>
                </w:p>
                <w:p w14:paraId="5AA108D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</w:p>
                <w:p w14:paraId="6EDDA50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47.01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Laparoscopic appendectomy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48100356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06290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appendectomy wo sig CCC</w:t>
                  </w:r>
                </w:p>
              </w:tc>
            </w:tr>
            <w:tr w:rsidR="00D21737" w:rsidRPr="007B34A0" w14:paraId="0932B119" w14:textId="77777777" w:rsidTr="005D7544">
              <w:trPr>
                <w:trHeight w:val="20"/>
              </w:trPr>
              <w:tc>
                <w:tcPr>
                  <w:tcW w:w="740" w:type="dxa"/>
                  <w:shd w:val="clear" w:color="auto" w:fill="FFFFFF" w:themeFill="background1"/>
                </w:tcPr>
                <w:p w14:paraId="67CB4C1C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99" w:type="dxa"/>
                  <w:shd w:val="clear" w:color="auto" w:fill="FFFFFF" w:themeFill="background1"/>
                </w:tcPr>
                <w:p w14:paraId="7D33CC93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การผ่าตัดลำไส้ตรงผ่านกล้องทางหน้าท้อง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low anterior resection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 หรือ ผ่าตัดลำไส้ตรงและทวารหนักออกผ่านกล้องทางหน้าท้อง [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Laparoscopic abdomino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perineal resection 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APR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)] สำหรับผู้ป่วยมะเร็งลำไส้ (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Colorectal CA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2438" w:type="dxa"/>
                  <w:shd w:val="clear" w:color="auto" w:fill="FFFFFF" w:themeFill="background1"/>
                </w:tcPr>
                <w:p w14:paraId="473C0DA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-10</w:t>
                  </w:r>
                </w:p>
                <w:p w14:paraId="65E4890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0 Malignant neoplasm of colon, caecum</w:t>
                  </w:r>
                </w:p>
                <w:p w14:paraId="0B697E5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1 Malignant neoplasm of colon, appendix</w:t>
                  </w:r>
                </w:p>
                <w:p w14:paraId="69210DF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2 Malignant neoplasm of colon, ascending colon</w:t>
                  </w:r>
                </w:p>
                <w:p w14:paraId="3422DE8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3 Malignant neoplasm of colon, hepatic flexure</w:t>
                  </w:r>
                </w:p>
                <w:p w14:paraId="38BFDAA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4 Malignant neoplasm of colon, transverse colon</w:t>
                  </w:r>
                </w:p>
                <w:p w14:paraId="33340AF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5 Malignant neoplasm of colon, splenic flexure</w:t>
                  </w:r>
                </w:p>
                <w:p w14:paraId="6E9483F5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6 Malignant neoplasm of colon, descending colon</w:t>
                  </w:r>
                </w:p>
                <w:p w14:paraId="529747FD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7 Malignant neoplasm of colon, sigmoid colon</w:t>
                  </w:r>
                </w:p>
                <w:p w14:paraId="10B183AA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8 Malignant neoplasm of colon, overlapping lesion of colon</w:t>
                  </w:r>
                </w:p>
                <w:p w14:paraId="0514C091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9 Malignant neoplasm of colon, unspecified</w:t>
                  </w:r>
                </w:p>
                <w:p w14:paraId="082C29CF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C19   Malignant neoplasm of rectosigmoid junction</w:t>
                  </w:r>
                </w:p>
                <w:p w14:paraId="214CA758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C20   Malignant neoplasm of rectum</w:t>
                  </w:r>
                </w:p>
                <w:p w14:paraId="14BC96D7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ICD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9</w:t>
                  </w:r>
                </w:p>
                <w:p w14:paraId="21F36E9B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48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51 Laparoscopic abdominoperineal resection of the rectum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12E6E224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B34A0">
                    <w:rPr>
                      <w:rFonts w:ascii="TH SarabunPSK" w:hAnsi="TH SarabunPSK" w:cs="TH SarabunPSK"/>
                      <w:sz w:val="24"/>
                      <w:szCs w:val="24"/>
                    </w:rPr>
                    <w:t>06040 Rectal resection, no CC</w:t>
                  </w:r>
                </w:p>
                <w:p w14:paraId="3E7E2A89" w14:textId="77777777" w:rsidR="00D21737" w:rsidRPr="007B34A0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c>
            </w:tr>
          </w:tbl>
          <w:p w14:paraId="78C0D210" w14:textId="77777777" w:rsidR="00D21737" w:rsidRPr="00311D7C" w:rsidRDefault="00D21737" w:rsidP="005D7544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โดยการ 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Re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admit </w:t>
            </w:r>
            <w:r w:rsidRPr="00723AFC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ภายใน 1 เดือน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มีสาเหตุ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ที่เกี่ยวกับการผ่าตัด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เช่น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delay detect hollow </w:t>
            </w:r>
            <w:r w:rsidRPr="00FB1B63">
              <w:rPr>
                <w:rFonts w:ascii="TH SarabunPSK" w:eastAsia="TH SarabunPSK" w:hAnsi="TH SarabunPSK" w:cs="TH SarabunPSK"/>
                <w:spacing w:val="-4"/>
                <w:sz w:val="32"/>
                <w:szCs w:val="32"/>
              </w:rPr>
              <w:t>viscus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organ injury 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surgical site infection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SSI</w:t>
            </w:r>
          </w:p>
        </w:tc>
      </w:tr>
      <w:tr w:rsidR="00D21737" w:rsidRPr="00FE6F9D" w14:paraId="4156036C" w14:textId="77777777" w:rsidTr="00D21737">
        <w:trPr>
          <w:trHeight w:val="1289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239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FE6F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42"/>
              <w:gridCol w:w="1943"/>
              <w:gridCol w:w="1943"/>
              <w:gridCol w:w="1943"/>
              <w:gridCol w:w="1943"/>
            </w:tblGrid>
            <w:tr w:rsidR="00D21737" w:rsidRPr="001B13DD" w14:paraId="67515D93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19F35A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99717A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A32E7D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3B2ABB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E3200D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D21737" w:rsidRPr="001B13DD" w14:paraId="6995836A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7FBBDA" w14:textId="77777777" w:rsidR="00D21737" w:rsidRPr="00C67BE9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565FCE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A631DD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D39E76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72F108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</w:tr>
          </w:tbl>
          <w:p w14:paraId="27DF6C99" w14:textId="77777777" w:rsidR="00D21737" w:rsidRPr="006218E2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21737" w:rsidRPr="00FE6F9D" w14:paraId="318BACB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7E9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8AC" w14:textId="77777777" w:rsidR="00D21737" w:rsidRPr="00FE6F9D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เพิ่มการเข้าถึงบริการผ่าตัดแผลเล็กที่มาตรฐาน และปลอดภัย</w:t>
            </w:r>
          </w:p>
        </w:tc>
      </w:tr>
      <w:tr w:rsidR="00D21737" w:rsidRPr="00FE6F9D" w14:paraId="471D1DC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DDE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FFD" w14:textId="77777777" w:rsidR="00D21737" w:rsidRPr="00FE6F9D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B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ผู้ป่วยที่เข้ารับการผ่าตัดโรคต่างๆในโครงการ </w:t>
            </w:r>
            <w:r w:rsidRPr="007B34A0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MIS </w:t>
            </w:r>
            <w:r w:rsidRPr="007B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ผ่านการผ่าตัดแผลเล็ก (</w:t>
            </w:r>
            <w:r w:rsidRPr="007B34A0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Minimally Invasive Surgery : MIS) </w:t>
            </w:r>
            <w:r w:rsidRPr="007B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ทั้งหมด หมายเหตุ:ข้อมูลจากโรงพยาบาลที่ได้ขึ้นทะเบียนผ่านการประเมิน </w:t>
            </w:r>
            <w:r w:rsidRPr="007B34A0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MIS </w:t>
            </w:r>
            <w:r w:rsidRPr="007B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จากกรมการแพทย์</w:t>
            </w:r>
          </w:p>
        </w:tc>
      </w:tr>
      <w:tr w:rsidR="00D21737" w:rsidRPr="00FE6F9D" w14:paraId="69CA206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C944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0B58" w14:textId="77777777" w:rsidR="00D21737" w:rsidRPr="0059047B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หน่วยบริการบันทึกข้อมูลผู้ป่วยที่เข้ารับการผ่าตัด ผ่านระบบ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D21737" w:rsidRPr="00FE6F9D" w14:paraId="4384CF8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623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5F5" w14:textId="77777777" w:rsidR="00D21737" w:rsidRPr="00741AAB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D21737" w:rsidRPr="00FE6F9D" w14:paraId="21C9851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9ED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742B" w14:textId="77777777" w:rsidR="00D21737" w:rsidRPr="00FE6F9D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 xml:space="preserve">Re-admit 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ภายใน 1 เดือน จากการผ่าตัดโรคนิ่วในถุงน้ำดีและหรือถุงน้ำดีอักเสบผ่านการผ่าตัดแผลเล็ก (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>Minimally Invasive Surgery : MIS)</w:t>
            </w:r>
          </w:p>
        </w:tc>
      </w:tr>
      <w:tr w:rsidR="00D21737" w:rsidRPr="00FE6F9D" w14:paraId="7D99238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E2A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B8ED" w14:textId="77777777" w:rsidR="00D21737" w:rsidRPr="00FE6F9D" w:rsidRDefault="00D21737" w:rsidP="005D7544">
            <w:pPr>
              <w:tabs>
                <w:tab w:val="left" w:pos="28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ผ่าตัด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โรคนิ่วในถุงน้ำดีและหรือถุงน้ำดีอักเสบ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ผ่านการผ่าตัดแผลเล็ก (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D21737" w:rsidRPr="00FE6F9D" w14:paraId="05C9B77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9AC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5536" w14:textId="77777777" w:rsidR="00D21737" w:rsidRPr="00741AAB" w:rsidRDefault="00D2173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D21737" w:rsidRPr="00FE6F9D" w14:paraId="6EA7F6E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D2BC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31A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D21737" w:rsidRPr="00FE6F9D" w14:paraId="22B852EC" w14:textId="77777777" w:rsidTr="005D7544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5661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6079A113" w14:textId="77777777" w:rsidR="00D21737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D21737" w:rsidRPr="001B13DD" w14:paraId="0FD8C499" w14:textId="77777777" w:rsidTr="005D7544">
              <w:tc>
                <w:tcPr>
                  <w:tcW w:w="2337" w:type="dxa"/>
                  <w:shd w:val="clear" w:color="auto" w:fill="auto"/>
                </w:tcPr>
                <w:p w14:paraId="35254DF0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32BC993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1E100FD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FEFDC06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21737" w:rsidRPr="001B13DD" w14:paraId="1AB29AF3" w14:textId="77777777" w:rsidTr="005D7544">
              <w:tc>
                <w:tcPr>
                  <w:tcW w:w="2337" w:type="dxa"/>
                  <w:shd w:val="clear" w:color="auto" w:fill="auto"/>
                </w:tcPr>
                <w:p w14:paraId="09FAE313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8E5F9EF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9B24235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6A2B2D0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</w:tr>
          </w:tbl>
          <w:p w14:paraId="50EF1765" w14:textId="77777777" w:rsidR="00D21737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D21737" w:rsidRPr="001B13DD" w14:paraId="57725907" w14:textId="77777777" w:rsidTr="005D7544">
              <w:tc>
                <w:tcPr>
                  <w:tcW w:w="2337" w:type="dxa"/>
                  <w:shd w:val="clear" w:color="auto" w:fill="auto"/>
                </w:tcPr>
                <w:p w14:paraId="7F616397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6369941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7A24721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78F81C5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21737" w:rsidRPr="001B13DD" w14:paraId="3C65CEC9" w14:textId="77777777" w:rsidTr="005D7544">
              <w:tc>
                <w:tcPr>
                  <w:tcW w:w="2337" w:type="dxa"/>
                  <w:shd w:val="clear" w:color="auto" w:fill="auto"/>
                </w:tcPr>
                <w:p w14:paraId="58CE4220" w14:textId="77777777" w:rsidR="00D21737" w:rsidRPr="007B34A0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B34A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BCBA4A1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E77C0FA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33326D6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</w:tr>
          </w:tbl>
          <w:p w14:paraId="28BAD634" w14:textId="77777777" w:rsidR="00D21737" w:rsidRPr="0023146A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1737" w:rsidRPr="00FE6F9D" w14:paraId="709D9E72" w14:textId="77777777" w:rsidTr="00D217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0"/>
        </w:trPr>
        <w:tc>
          <w:tcPr>
            <w:tcW w:w="10349" w:type="dxa"/>
            <w:gridSpan w:val="2"/>
          </w:tcPr>
          <w:p w14:paraId="1451ECE5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5F9D9C5" w14:textId="77777777" w:rsidR="00D21737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D21737" w:rsidRPr="001B13DD" w14:paraId="0C1F54D8" w14:textId="77777777" w:rsidTr="005D7544">
              <w:tc>
                <w:tcPr>
                  <w:tcW w:w="2337" w:type="dxa"/>
                  <w:shd w:val="clear" w:color="auto" w:fill="auto"/>
                </w:tcPr>
                <w:p w14:paraId="7D242677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EE4A381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618ADE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193BFE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21737" w:rsidRPr="001B13DD" w14:paraId="6BC6BB0E" w14:textId="77777777" w:rsidTr="005D7544">
              <w:tc>
                <w:tcPr>
                  <w:tcW w:w="2337" w:type="dxa"/>
                  <w:shd w:val="clear" w:color="auto" w:fill="auto"/>
                </w:tcPr>
                <w:p w14:paraId="2906A695" w14:textId="77777777" w:rsidR="00D21737" w:rsidRPr="007B34A0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B34A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F3159DF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351C59C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316C66B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</w:tr>
          </w:tbl>
          <w:p w14:paraId="4202ED2A" w14:textId="77777777" w:rsidR="00D21737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D21737" w:rsidRPr="001B13DD" w14:paraId="469334C0" w14:textId="77777777" w:rsidTr="005D7544">
              <w:tc>
                <w:tcPr>
                  <w:tcW w:w="2337" w:type="dxa"/>
                  <w:shd w:val="clear" w:color="auto" w:fill="auto"/>
                </w:tcPr>
                <w:p w14:paraId="05513F73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8FBD46E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011358A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F3F9DBC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21737" w:rsidRPr="001B13DD" w14:paraId="5E90B6CF" w14:textId="77777777" w:rsidTr="005D7544">
              <w:tc>
                <w:tcPr>
                  <w:tcW w:w="2337" w:type="dxa"/>
                  <w:shd w:val="clear" w:color="auto" w:fill="auto"/>
                </w:tcPr>
                <w:p w14:paraId="185B828B" w14:textId="77777777" w:rsidR="00D21737" w:rsidRPr="007B34A0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B34A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9ABCB57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EA48EF7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0D62B6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</w:tr>
          </w:tbl>
          <w:p w14:paraId="70C2031B" w14:textId="77777777" w:rsidR="00D21737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D21737" w:rsidRPr="001B13DD" w14:paraId="293FCAA1" w14:textId="77777777" w:rsidTr="005D7544">
              <w:tc>
                <w:tcPr>
                  <w:tcW w:w="2337" w:type="dxa"/>
                  <w:shd w:val="clear" w:color="auto" w:fill="auto"/>
                </w:tcPr>
                <w:p w14:paraId="5DFE0FD4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6B21CF1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0D3D18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8ED78CA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21737" w:rsidRPr="001B13DD" w14:paraId="191A21B2" w14:textId="77777777" w:rsidTr="005D7544">
              <w:tc>
                <w:tcPr>
                  <w:tcW w:w="2337" w:type="dxa"/>
                  <w:shd w:val="clear" w:color="auto" w:fill="auto"/>
                </w:tcPr>
                <w:p w14:paraId="0F4D55E3" w14:textId="77777777" w:rsidR="00D21737" w:rsidRPr="007B34A0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B34A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4E49F50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1C07C3A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06AB7CF" w14:textId="77777777" w:rsidR="00D21737" w:rsidRPr="001B13D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5</w:t>
                  </w:r>
                </w:p>
              </w:tc>
            </w:tr>
          </w:tbl>
          <w:p w14:paraId="1A8B6490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21737" w:rsidRPr="00FE6F9D" w14:paraId="3F8BA5A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176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AFA2" w14:textId="77777777" w:rsidR="00D21737" w:rsidRPr="00BA1778" w:rsidRDefault="00D2173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02EB5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วิเคราะห์ข้อมูลผู้ป่วยที่เข้ารับการผ่าตัด ผ่านระบบ </w:t>
            </w:r>
            <w:r w:rsidRPr="00402EB5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Minimally Invasive Surgery Registry</w:t>
            </w:r>
          </w:p>
        </w:tc>
      </w:tr>
      <w:tr w:rsidR="00D21737" w:rsidRPr="00FE6F9D" w14:paraId="67DCA80D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727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F64B" w14:textId="77777777" w:rsidR="00D21737" w:rsidRPr="00402EB5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02EB5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คู่มือข้อเสนอแนะด้านการพัฒนาระบบบริการการผ่าตัดแผลเล็ก ปี 2563</w:t>
            </w:r>
          </w:p>
          <w:p w14:paraId="366E704A" w14:textId="77777777" w:rsidR="00D21737" w:rsidRDefault="00D2173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2EB5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402EB5">
              <w:rPr>
                <w:rFonts w:ascii="TH SarabunPSK" w:hAnsi="TH SarabunPSK" w:cs="TH SarabunPSK"/>
                <w:sz w:val="32"/>
                <w:szCs w:val="32"/>
              </w:rPr>
              <w:t>Patient Safety)</w:t>
            </w:r>
          </w:p>
          <w:p w14:paraId="45D6A6F1" w14:textId="77777777" w:rsidR="00D21737" w:rsidRPr="00C67BE9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 คู่มือแนวทางการตรวจนิเทศงาน กรมการแพทย์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Smart Inspection Guideline)</w:t>
            </w:r>
          </w:p>
          <w:p w14:paraId="56CF4025" w14:textId="77777777" w:rsidR="00D21737" w:rsidRPr="000004F2" w:rsidRDefault="00D2173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สำนักนิเทศระบบการแพทย์ กรมการแพทย์ </w:t>
            </w:r>
          </w:p>
        </w:tc>
      </w:tr>
      <w:tr w:rsidR="00D21737" w:rsidRPr="00FE6F9D" w14:paraId="22B78913" w14:textId="77777777" w:rsidTr="005D7544">
        <w:trPr>
          <w:trHeight w:val="1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80C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3"/>
              <w:gridCol w:w="1271"/>
              <w:gridCol w:w="1372"/>
              <w:gridCol w:w="1372"/>
              <w:gridCol w:w="1372"/>
            </w:tblGrid>
            <w:tr w:rsidR="00D21737" w:rsidRPr="00FE6F9D" w14:paraId="23BC6412" w14:textId="77777777" w:rsidTr="005D7544">
              <w:trPr>
                <w:jc w:val="center"/>
              </w:trPr>
              <w:tc>
                <w:tcPr>
                  <w:tcW w:w="1473" w:type="dxa"/>
                  <w:vMerge w:val="restart"/>
                </w:tcPr>
                <w:p w14:paraId="70FDC85B" w14:textId="77777777" w:rsidR="00D21737" w:rsidRPr="00FE6F9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1" w:type="dxa"/>
                  <w:vMerge w:val="restart"/>
                </w:tcPr>
                <w:p w14:paraId="52FC4D82" w14:textId="77777777" w:rsidR="00D21737" w:rsidRPr="00FE6F9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4365735" w14:textId="77777777" w:rsidR="00D21737" w:rsidRPr="00FE6F9D" w:rsidRDefault="00D21737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21737" w:rsidRPr="00FE6F9D" w14:paraId="59BAA64F" w14:textId="77777777" w:rsidTr="005D7544">
              <w:trPr>
                <w:jc w:val="center"/>
              </w:trPr>
              <w:tc>
                <w:tcPr>
                  <w:tcW w:w="1473" w:type="dxa"/>
                  <w:vMerge/>
                </w:tcPr>
                <w:p w14:paraId="0D57DBE3" w14:textId="77777777" w:rsidR="00D21737" w:rsidRPr="00FE6F9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7E9B42AB" w14:textId="77777777" w:rsidR="00D21737" w:rsidRPr="00FE6F9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25598499" w14:textId="77777777" w:rsidR="00D21737" w:rsidRPr="00FE6F9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76409967" w14:textId="77777777" w:rsidR="00D21737" w:rsidRPr="00FE6F9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2749EA9F" w14:textId="77777777" w:rsidR="00D21737" w:rsidRPr="00FE6F9D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D21737" w:rsidRPr="00FE6F9D" w14:paraId="72B03B47" w14:textId="77777777" w:rsidTr="005D7544">
              <w:trPr>
                <w:jc w:val="center"/>
              </w:trPr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B08A7" w14:textId="77777777" w:rsidR="00D21737" w:rsidRPr="002472B9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7D459" w14:textId="77777777" w:rsidR="00D21737" w:rsidRPr="002472B9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72B9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A2077" w14:textId="77777777" w:rsidR="00D21737" w:rsidRPr="002472B9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2B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C4FAA" w14:textId="77777777" w:rsidR="00D21737" w:rsidRPr="002472B9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72B9">
                    <w:rPr>
                      <w:rFonts w:ascii="TH SarabunPSK" w:hAnsi="TH SarabunPSK" w:cs="TH SarabunPSK"/>
                      <w:sz w:val="32"/>
                      <w:szCs w:val="32"/>
                    </w:rPr>
                    <w:t>0.04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9362D" w14:textId="77777777" w:rsidR="00D21737" w:rsidRPr="002472B9" w:rsidRDefault="00D2173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72B9">
                    <w:rPr>
                      <w:rFonts w:ascii="TH SarabunPSK" w:hAnsi="TH SarabunPSK" w:cs="TH SarabunPSK"/>
                      <w:sz w:val="32"/>
                      <w:szCs w:val="32"/>
                    </w:rPr>
                    <w:t>0.18</w:t>
                  </w:r>
                </w:p>
              </w:tc>
            </w:tr>
          </w:tbl>
          <w:p w14:paraId="6DDF1863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21737" w:rsidRPr="00FE6F9D" w14:paraId="52EBA16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6229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3A4CAAF1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6B2" w14:textId="77777777" w:rsidR="00D21737" w:rsidRPr="00F10D9B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75DB87A7" w14:textId="77777777" w:rsidR="00D21737" w:rsidRPr="00F10D9B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01F00C54" w14:textId="77777777" w:rsidR="00D21737" w:rsidRPr="00F10D9B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7115B353" w14:textId="77777777" w:rsidR="00D21737" w:rsidRPr="0078222E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2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กองวิชาการแพทย์</w:t>
            </w:r>
            <w:r w:rsidRPr="00782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กรมการแพทย์</w:t>
            </w:r>
          </w:p>
          <w:p w14:paraId="688D7BED" w14:textId="77777777" w:rsidR="00D21737" w:rsidRPr="00F10D9B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6D81EEC" w14:textId="77777777" w:rsidR="00D21737" w:rsidRPr="00F10D9B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7C2705D1" w14:textId="77777777" w:rsidR="00D21737" w:rsidRPr="0078222E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โรงพยาบาลมหาราชนครราชสีมา</w:t>
            </w:r>
            <w:r w:rsidRPr="007822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00172B13" w14:textId="77777777" w:rsidR="00D21737" w:rsidRPr="00F10D9B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 นพ.วิบูลย์ ภัณฑบดีกรณ์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13DC2D08" w14:textId="77777777" w:rsidR="00D21737" w:rsidRPr="00F10D9B" w:rsidRDefault="00D2173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10D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00B83712" w14:textId="77777777" w:rsidR="00D21737" w:rsidRPr="0078222E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D9B">
              <w:rPr>
                <w:rFonts w:ascii="TH SarabunPSK" w:hAnsi="TH SarabunPSK" w:cs="TH SarabunPSK"/>
                <w:sz w:val="32"/>
                <w:szCs w:val="32"/>
              </w:rPr>
              <w:t>E-mail: wibunphantha@yahoo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F10D9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0D9B">
              <w:rPr>
                <w:rFonts w:ascii="TH SarabunPSK" w:hAnsi="TH SarabunPSK" w:cs="TH SarabunPSK"/>
                <w:sz w:val="32"/>
                <w:szCs w:val="32"/>
              </w:rPr>
              <w:t xml:space="preserve">th </w:t>
            </w:r>
          </w:p>
          <w:p w14:paraId="36256049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82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โรงพยาบาลพหลพลพยุหเสนา</w:t>
            </w:r>
            <w:r w:rsidRPr="007822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D21737" w:rsidRPr="00FE6F9D" w14:paraId="79F8CF4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301A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409126D1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03CF" w14:textId="77777777" w:rsidR="00D21737" w:rsidRPr="00C67BE9" w:rsidRDefault="00D2173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นางสาวปรียานุช  เรืองงาม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  <w:p w14:paraId="3F1DD48C" w14:textId="77777777" w:rsidR="00D21737" w:rsidRPr="00C67BE9" w:rsidRDefault="00D2173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6285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08 6375 0869</w:t>
            </w:r>
          </w:p>
          <w:p w14:paraId="766FC91C" w14:textId="77777777" w:rsidR="00D21737" w:rsidRPr="00C67BE9" w:rsidRDefault="00D2173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2591 8276</w:t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67BE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E-mail: mai_preeyanut@hotmail.com </w:t>
            </w:r>
          </w:p>
          <w:p w14:paraId="3983379A" w14:textId="77777777" w:rsidR="00D21737" w:rsidRPr="0078222E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8222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กองวิชาการแพทย์ กรมการแพทย์</w:t>
            </w:r>
            <w:r w:rsidRPr="0078222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78222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D21737" w:rsidRPr="00FE6F9D" w14:paraId="2F9125C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E4A9" w14:textId="77777777" w:rsidR="00D21737" w:rsidRPr="00FE6F9D" w:rsidRDefault="00D2173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505" w14:textId="77777777" w:rsidR="00D21737" w:rsidRPr="00C67BE9" w:rsidRDefault="00D21737" w:rsidP="005D7544">
            <w:pPr>
              <w:pStyle w:val="Default"/>
              <w:rPr>
                <w:sz w:val="32"/>
                <w:szCs w:val="32"/>
              </w:rPr>
            </w:pPr>
            <w:r w:rsidRPr="00C67BE9">
              <w:rPr>
                <w:sz w:val="32"/>
                <w:szCs w:val="32"/>
                <w:cs/>
              </w:rPr>
              <w:t>1. นางสาวปรียานุช  เรืองงาม</w:t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  <w:r w:rsidRPr="00C67BE9">
              <w:rPr>
                <w:sz w:val="32"/>
                <w:szCs w:val="32"/>
                <w:cs/>
              </w:rPr>
              <w:tab/>
            </w:r>
          </w:p>
          <w:p w14:paraId="163D0A54" w14:textId="77777777" w:rsidR="00D21737" w:rsidRPr="00C67BE9" w:rsidRDefault="00D21737" w:rsidP="005D7544">
            <w:pPr>
              <w:pStyle w:val="Default"/>
              <w:rPr>
                <w:sz w:val="32"/>
                <w:szCs w:val="32"/>
              </w:rPr>
            </w:pPr>
            <w:r w:rsidRPr="00C67BE9">
              <w:rPr>
                <w:sz w:val="32"/>
                <w:szCs w:val="32"/>
                <w:cs/>
              </w:rPr>
              <w:t>โทรศัพท์ที่ทำงาน : 0 2590 6285</w:t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  <w:t>โทรศัพท์มือถือ : 08 6375 0869</w:t>
            </w:r>
          </w:p>
          <w:p w14:paraId="3EC2041E" w14:textId="77777777" w:rsidR="00D21737" w:rsidRPr="00C67BE9" w:rsidRDefault="00D21737" w:rsidP="005D7544">
            <w:pPr>
              <w:pStyle w:val="Default"/>
              <w:rPr>
                <w:sz w:val="32"/>
                <w:szCs w:val="32"/>
              </w:rPr>
            </w:pPr>
            <w:r w:rsidRPr="00C67BE9">
              <w:rPr>
                <w:sz w:val="32"/>
                <w:szCs w:val="32"/>
                <w:cs/>
              </w:rPr>
              <w:t>โทรสาร : 0 2591 8276</w:t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  <w:cs/>
              </w:rPr>
              <w:tab/>
            </w:r>
            <w:r w:rsidRPr="00C67BE9">
              <w:rPr>
                <w:sz w:val="32"/>
                <w:szCs w:val="32"/>
              </w:rPr>
              <w:t xml:space="preserve">E-mail: mai_preeyanut@hotmail.com </w:t>
            </w:r>
          </w:p>
          <w:p w14:paraId="3424D74E" w14:textId="77777777" w:rsidR="00D21737" w:rsidRPr="0078222E" w:rsidRDefault="00D21737" w:rsidP="005D7544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78222E">
              <w:rPr>
                <w:b/>
                <w:bCs/>
                <w:sz w:val="32"/>
                <w:szCs w:val="32"/>
                <w:cs/>
              </w:rPr>
              <w:t>กองวิชาการแพทย์ กรมการแพทย์</w:t>
            </w:r>
            <w:r w:rsidRPr="0078222E">
              <w:rPr>
                <w:b/>
                <w:bCs/>
                <w:sz w:val="32"/>
                <w:szCs w:val="32"/>
                <w:cs/>
              </w:rPr>
              <w:tab/>
            </w:r>
          </w:p>
          <w:p w14:paraId="04648E1A" w14:textId="77777777" w:rsidR="00D21737" w:rsidRPr="001F7CB0" w:rsidRDefault="00D21737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2. นายปวิช อภิปาลกุล</w:t>
            </w:r>
            <w:r>
              <w:rPr>
                <w:rFonts w:hint="cs"/>
                <w:sz w:val="32"/>
                <w:szCs w:val="32"/>
                <w:cs/>
              </w:rPr>
              <w:t>วณิช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  <w:t>นักวิเคราะห์นโยบายและแผน</w:t>
            </w:r>
            <w:r>
              <w:rPr>
                <w:rFonts w:hint="cs"/>
                <w:sz w:val="32"/>
                <w:szCs w:val="32"/>
                <w:cs/>
              </w:rPr>
              <w:t>ชำนาญการ</w:t>
            </w:r>
          </w:p>
          <w:p w14:paraId="20AC28DB" w14:textId="77777777" w:rsidR="00D21737" w:rsidRPr="001F7CB0" w:rsidRDefault="00D21737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โทรศัพท์ที่ทำงาน : 0 2590 6350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07A80FE3" w14:textId="77777777" w:rsidR="00D21737" w:rsidRPr="006241D3" w:rsidRDefault="00D21737" w:rsidP="005D7544">
            <w:pPr>
              <w:pStyle w:val="Default"/>
            </w:pPr>
            <w:r w:rsidRPr="001F7CB0">
              <w:rPr>
                <w:sz w:val="32"/>
                <w:szCs w:val="32"/>
                <w:cs/>
              </w:rPr>
              <w:t>โทรสาร : 0 2591 8279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</w:r>
            <w:r>
              <w:t xml:space="preserve">             </w:t>
            </w:r>
            <w:r w:rsidRPr="00D26A24">
              <w:rPr>
                <w:color w:val="auto"/>
                <w:sz w:val="32"/>
                <w:szCs w:val="32"/>
              </w:rPr>
              <w:t xml:space="preserve">E-mail: </w:t>
            </w:r>
            <w:r>
              <w:rPr>
                <w:color w:val="auto"/>
                <w:sz w:val="32"/>
                <w:szCs w:val="32"/>
              </w:rPr>
              <w:t>e</w:t>
            </w:r>
            <w:r w:rsidRPr="00D26A24">
              <w:rPr>
                <w:color w:val="auto"/>
                <w:sz w:val="32"/>
                <w:szCs w:val="32"/>
              </w:rPr>
              <w:t>valuation.dms@gmail.com</w:t>
            </w:r>
          </w:p>
          <w:p w14:paraId="55761F07" w14:textId="77777777" w:rsidR="00D21737" w:rsidRPr="0078222E" w:rsidRDefault="00D21737" w:rsidP="005D7544">
            <w:pPr>
              <w:spacing w:after="0" w:line="240" w:lineRule="auto"/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22E">
              <w:rPr>
                <w:rFonts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</w:tbl>
    <w:p w14:paraId="2E5AC895" w14:textId="77777777" w:rsidR="000C790D" w:rsidRPr="00D21737" w:rsidRDefault="000C790D"/>
    <w:sectPr w:rsidR="000C790D" w:rsidRPr="00D21737" w:rsidSect="00D217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1946820">
    <w:abstractNumId w:val="1"/>
  </w:num>
  <w:num w:numId="2" w16cid:durableId="1104030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37"/>
    <w:rsid w:val="000C790D"/>
    <w:rsid w:val="005E228F"/>
    <w:rsid w:val="00D2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9A436"/>
  <w15:chartTrackingRefBased/>
  <w15:docId w15:val="{12EFB169-FF86-47B2-A3A8-3138B75E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1737"/>
    <w:pPr>
      <w:ind w:left="720"/>
      <w:contextualSpacing/>
    </w:pPr>
  </w:style>
  <w:style w:type="table" w:styleId="a5">
    <w:name w:val="Table Grid"/>
    <w:basedOn w:val="a1"/>
    <w:uiPriority w:val="39"/>
    <w:rsid w:val="00D2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2173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D21737"/>
    <w:pPr>
      <w:spacing w:after="0" w:line="240" w:lineRule="auto"/>
    </w:pPr>
  </w:style>
  <w:style w:type="character" w:customStyle="1" w:styleId="A8">
    <w:name w:val="A8"/>
    <w:uiPriority w:val="99"/>
    <w:rsid w:val="00D21737"/>
    <w:rPr>
      <w:color w:val="211D1E"/>
      <w:sz w:val="32"/>
      <w:szCs w:val="32"/>
    </w:rPr>
  </w:style>
  <w:style w:type="paragraph" w:styleId="a7">
    <w:name w:val="Normal (Web)"/>
    <w:basedOn w:val="a"/>
    <w:uiPriority w:val="99"/>
    <w:unhideWhenUsed/>
    <w:rsid w:val="00D2173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ย่อหน้ารายการ อักขระ"/>
    <w:link w:val="a3"/>
    <w:uiPriority w:val="34"/>
    <w:rsid w:val="00D21737"/>
  </w:style>
  <w:style w:type="character" w:styleId="a9">
    <w:name w:val="Hyperlink"/>
    <w:unhideWhenUsed/>
    <w:rsid w:val="00D21737"/>
    <w:rPr>
      <w:color w:val="0000FF"/>
      <w:u w:val="single"/>
    </w:rPr>
  </w:style>
  <w:style w:type="character" w:styleId="aa">
    <w:name w:val="Emphasis"/>
    <w:aliases w:val="Fig"/>
    <w:basedOn w:val="a0"/>
    <w:uiPriority w:val="20"/>
    <w:qFormat/>
    <w:rsid w:val="00D21737"/>
    <w:rPr>
      <w:i/>
      <w:iCs/>
    </w:rPr>
  </w:style>
  <w:style w:type="character" w:styleId="ab">
    <w:name w:val="Unresolved Mention"/>
    <w:basedOn w:val="a0"/>
    <w:uiPriority w:val="99"/>
    <w:semiHidden/>
    <w:unhideWhenUsed/>
    <w:rsid w:val="00D217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2680</Words>
  <Characters>15279</Characters>
  <Application>Microsoft Office Word</Application>
  <DocSecurity>0</DocSecurity>
  <Lines>127</Lines>
  <Paragraphs>35</Paragraphs>
  <ScaleCrop>false</ScaleCrop>
  <Company/>
  <LinksUpToDate>false</LinksUpToDate>
  <CharactersWithSpaces>17924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2022-12-20T06:27:00Z</dcterms:created>
  <dcterms:modified xsi:type="dcterms:W3CDTF">2022-12-23T04:14:00Z</dcterms:modified>
</cp:coreProperties>
</file>